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C13" w:rsidRDefault="00647C13" w:rsidP="00141737">
      <w:pPr>
        <w:pStyle w:val="Bezodstpw"/>
      </w:pPr>
    </w:p>
    <w:p w:rsidR="00396F92" w:rsidRPr="00396F92" w:rsidRDefault="00396F92" w:rsidP="00396F92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396F92">
        <w:rPr>
          <w:rFonts w:ascii="Calibri" w:eastAsia="Calibri" w:hAnsi="Calibri" w:cs="Times New Roman"/>
          <w:b/>
        </w:rPr>
        <w:t xml:space="preserve">Lubelskie Stowarzyszenie Miłośników Cydru </w:t>
      </w:r>
      <w:r w:rsidRPr="00396F92">
        <w:rPr>
          <w:rFonts w:ascii="Calibri" w:eastAsia="Calibri" w:hAnsi="Calibri" w:cs="Times New Roman"/>
        </w:rPr>
        <w:t xml:space="preserve"> w partnerstwie z  Lokalną Grupą Działania Ziemi Kraśnickiej, Cechem Rzemiosł Spożywczych w Lublinie oraz Lokalną Grupą Działania Owocowy Szlak realizuje operację : „</w:t>
      </w:r>
      <w:r w:rsidRPr="00396F92">
        <w:rPr>
          <w:rFonts w:ascii="Calibri" w:eastAsia="Calibri" w:hAnsi="Calibri" w:cs="Times New Roman"/>
          <w:b/>
        </w:rPr>
        <w:t>Znawca smaku”.</w:t>
      </w:r>
    </w:p>
    <w:p w:rsidR="00396F92" w:rsidRPr="00396F92" w:rsidRDefault="00396F92" w:rsidP="00396F92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396F92">
        <w:rPr>
          <w:rFonts w:ascii="Calibri" w:eastAsia="Calibri" w:hAnsi="Calibri" w:cs="Times New Roman"/>
        </w:rPr>
        <w:t xml:space="preserve">Celem operacji jest zwiększenie umiejętności mieszkańców Lubelszczyzny w zakresie produkcji jabłecznika naturalnego. </w:t>
      </w:r>
    </w:p>
    <w:p w:rsidR="00396F92" w:rsidRPr="00396F92" w:rsidRDefault="00396F92" w:rsidP="00396F92">
      <w:pPr>
        <w:spacing w:after="160" w:line="259" w:lineRule="auto"/>
        <w:jc w:val="both"/>
        <w:rPr>
          <w:rFonts w:ascii="Calibri" w:eastAsia="Calibri" w:hAnsi="Calibri" w:cs="Times New Roman"/>
          <w:u w:val="single"/>
        </w:rPr>
      </w:pPr>
      <w:r w:rsidRPr="00396F92">
        <w:rPr>
          <w:rFonts w:ascii="Calibri" w:eastAsia="Calibri" w:hAnsi="Calibri" w:cs="Times New Roman"/>
          <w:b/>
        </w:rPr>
        <w:t xml:space="preserve">Cel ogólny będzie realizowany poprzez cele szczegółowe tj. </w:t>
      </w:r>
      <w:r w:rsidRPr="00396F92">
        <w:rPr>
          <w:rFonts w:ascii="Calibri" w:eastAsia="Calibri" w:hAnsi="Calibri" w:cs="Times New Roman"/>
        </w:rPr>
        <w:t xml:space="preserve">upowszechnienie aktualnej wiedzy na temat produkcji jabłecznika oraz wymianę doświadczeń i wzrost umiejętności praktycznych w zakresie nowych kierunków działalności pozarolniczej na terenie Lubelszczyzny      </w:t>
      </w:r>
    </w:p>
    <w:p w:rsidR="00396F92" w:rsidRPr="00396F92" w:rsidRDefault="00396F92" w:rsidP="00396F92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396F92">
        <w:rPr>
          <w:rFonts w:ascii="Calibri" w:eastAsia="Calibri" w:hAnsi="Calibri" w:cs="Times New Roman"/>
        </w:rPr>
        <w:t>Przewidziane w ramach projektu dwudniowe szkolenie pozwoli na: zapoznanie się z warsztatem pracy doradcy smaku, prawidłowe wykorzystania zmysłu smaku w sztuce wytwarzania jabłecznika. Dodatkowo zaplanowana wizyta w pokazowej wytwórni jabłecznika przedstawi uczestnikom projektu dobre praktyki w przygotowywaniu tego regionalnego produktu.</w:t>
      </w:r>
    </w:p>
    <w:p w:rsidR="00396F92" w:rsidRPr="00396F92" w:rsidRDefault="00396F92" w:rsidP="00396F92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396F92">
        <w:rPr>
          <w:rFonts w:ascii="Calibri" w:eastAsia="Calibri" w:hAnsi="Calibri" w:cs="Times New Roman"/>
          <w:b/>
        </w:rPr>
        <w:t>Do udziału w projekcie zapraszamy:</w:t>
      </w:r>
    </w:p>
    <w:p w:rsidR="00396F92" w:rsidRPr="00396F92" w:rsidRDefault="00396F92" w:rsidP="00396F92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396F92">
        <w:rPr>
          <w:rFonts w:ascii="Calibri" w:eastAsia="Calibri" w:hAnsi="Calibri" w:cs="Times New Roman"/>
          <w:b/>
        </w:rPr>
        <w:t>-członków Lubelskiego Stowarzyszenia Miłośników Cydru,</w:t>
      </w:r>
    </w:p>
    <w:p w:rsidR="00396F92" w:rsidRPr="00396F92" w:rsidRDefault="00396F92" w:rsidP="00396F92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396F92">
        <w:rPr>
          <w:rFonts w:ascii="Calibri" w:eastAsia="Calibri" w:hAnsi="Calibri" w:cs="Times New Roman"/>
          <w:b/>
        </w:rPr>
        <w:t>-producentów/sadowników specjalizujący się  w produkcji jabłek, czyli osoby którym bliska jest popularyzacja polskiego sadownictwa, zajmują się produkcją sadowniczą</w:t>
      </w:r>
    </w:p>
    <w:p w:rsidR="00396F92" w:rsidRPr="00396F92" w:rsidRDefault="00396F92" w:rsidP="00396F92">
      <w:pPr>
        <w:spacing w:after="160" w:line="259" w:lineRule="auto"/>
        <w:jc w:val="both"/>
        <w:rPr>
          <w:rFonts w:ascii="Calibri" w:eastAsia="Calibri" w:hAnsi="Calibri" w:cs="Times New Roman"/>
          <w:b/>
        </w:rPr>
      </w:pPr>
      <w:r w:rsidRPr="00396F92">
        <w:rPr>
          <w:rFonts w:ascii="Calibri" w:eastAsia="Calibri" w:hAnsi="Calibri" w:cs="Times New Roman"/>
          <w:b/>
        </w:rPr>
        <w:t xml:space="preserve">-przedstawicieli organizacji udzielających dotacji na podejmowanie i rozwój działalności gospodarczej na obszarach wiejskich tj. LGD  </w:t>
      </w:r>
    </w:p>
    <w:p w:rsidR="00396F92" w:rsidRPr="00396F92" w:rsidRDefault="00396F92" w:rsidP="00396F92">
      <w:pPr>
        <w:spacing w:after="160" w:line="259" w:lineRule="auto"/>
        <w:jc w:val="both"/>
        <w:rPr>
          <w:rFonts w:ascii="Calibri" w:eastAsia="Calibri" w:hAnsi="Calibri" w:cs="Times New Roman"/>
        </w:rPr>
      </w:pPr>
    </w:p>
    <w:p w:rsidR="00A52B7E" w:rsidRDefault="00A52B7E" w:rsidP="00396F92">
      <w:bookmarkStart w:id="0" w:name="_GoBack"/>
      <w:bookmarkEnd w:id="0"/>
    </w:p>
    <w:sectPr w:rsidR="00A52B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4A0" w:rsidRDefault="00DC24A0" w:rsidP="00396F92">
      <w:pPr>
        <w:spacing w:after="0" w:line="240" w:lineRule="auto"/>
      </w:pPr>
      <w:r>
        <w:separator/>
      </w:r>
    </w:p>
  </w:endnote>
  <w:endnote w:type="continuationSeparator" w:id="0">
    <w:p w:rsidR="00DC24A0" w:rsidRDefault="00DC24A0" w:rsidP="00396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4A0" w:rsidRDefault="00DC24A0" w:rsidP="00396F92">
      <w:pPr>
        <w:spacing w:after="0" w:line="240" w:lineRule="auto"/>
      </w:pPr>
      <w:r>
        <w:separator/>
      </w:r>
    </w:p>
  </w:footnote>
  <w:footnote w:type="continuationSeparator" w:id="0">
    <w:p w:rsidR="00DC24A0" w:rsidRDefault="00DC24A0" w:rsidP="00396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F92" w:rsidRPr="00AB3331" w:rsidRDefault="00396F92" w:rsidP="00396F92">
    <w:pPr>
      <w:pStyle w:val="Tekstpodstawowy"/>
      <w:jc w:val="center"/>
      <w:rPr>
        <w:sz w:val="16"/>
        <w:szCs w:val="16"/>
      </w:rPr>
    </w:pPr>
    <w:r>
      <w:rPr>
        <w:noProof/>
        <w:sz w:val="18"/>
        <w:lang w:val="pl-PL" w:eastAsia="pl-PL"/>
      </w:rPr>
      <w:drawing>
        <wp:inline distT="0" distB="0" distL="0" distR="0" wp14:anchorId="0A4DD507" wp14:editId="66F228BC">
          <wp:extent cx="807979" cy="540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97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noProof/>
        <w:sz w:val="18"/>
        <w:lang w:val="pl-PL" w:eastAsia="pl-PL"/>
      </w:rPr>
      <w:drawing>
        <wp:inline distT="0" distB="0" distL="0" distR="0" wp14:anchorId="7311A12A" wp14:editId="0660C58B">
          <wp:extent cx="952904" cy="540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904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18"/>
        <w:lang w:val="pl-PL" w:eastAsia="pl-PL"/>
      </w:rPr>
      <w:drawing>
        <wp:inline distT="0" distB="0" distL="0" distR="0" wp14:anchorId="49870D95" wp14:editId="5D20EDC9">
          <wp:extent cx="1323820" cy="5400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82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>
      <w:rPr>
        <w:noProof/>
        <w:sz w:val="18"/>
        <w:lang w:val="pl-PL" w:eastAsia="pl-PL"/>
      </w:rPr>
      <w:drawing>
        <wp:inline distT="0" distB="0" distL="0" distR="0" wp14:anchorId="534F1DFF" wp14:editId="1D3EA1A5">
          <wp:extent cx="825235" cy="5400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br/>
    </w:r>
    <w:r w:rsidRPr="00AB3331">
      <w:rPr>
        <w:sz w:val="16"/>
        <w:szCs w:val="16"/>
      </w:rPr>
      <w:t>„</w:t>
    </w:r>
    <w:proofErr w:type="spellStart"/>
    <w:r w:rsidRPr="00AB3331">
      <w:rPr>
        <w:sz w:val="16"/>
        <w:szCs w:val="16"/>
      </w:rPr>
      <w:t>Europejski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Fundusz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Rolny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na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rzecz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Rozwoju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Obszarów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Wiejskich</w:t>
    </w:r>
    <w:proofErr w:type="spellEnd"/>
    <w:r w:rsidRPr="00AB3331">
      <w:rPr>
        <w:sz w:val="16"/>
        <w:szCs w:val="16"/>
      </w:rPr>
      <w:t xml:space="preserve">: Europa </w:t>
    </w:r>
    <w:proofErr w:type="spellStart"/>
    <w:r w:rsidRPr="00AB3331">
      <w:rPr>
        <w:sz w:val="16"/>
        <w:szCs w:val="16"/>
      </w:rPr>
      <w:t>inwestująca</w:t>
    </w:r>
    <w:proofErr w:type="spellEnd"/>
    <w:r w:rsidRPr="00AB3331">
      <w:rPr>
        <w:sz w:val="16"/>
        <w:szCs w:val="16"/>
      </w:rPr>
      <w:t xml:space="preserve"> w </w:t>
    </w:r>
    <w:proofErr w:type="spellStart"/>
    <w:r w:rsidRPr="00AB3331">
      <w:rPr>
        <w:sz w:val="16"/>
        <w:szCs w:val="16"/>
      </w:rPr>
      <w:t>obszary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wiejskie</w:t>
    </w:r>
    <w:proofErr w:type="spellEnd"/>
    <w:r w:rsidRPr="00AB3331">
      <w:rPr>
        <w:sz w:val="16"/>
        <w:szCs w:val="16"/>
      </w:rPr>
      <w:t xml:space="preserve">”. </w:t>
    </w:r>
    <w:r w:rsidRPr="00AB3331">
      <w:rPr>
        <w:sz w:val="16"/>
        <w:szCs w:val="16"/>
      </w:rPr>
      <w:br/>
    </w:r>
    <w:proofErr w:type="spellStart"/>
    <w:r>
      <w:rPr>
        <w:sz w:val="16"/>
        <w:szCs w:val="16"/>
      </w:rPr>
      <w:t>Publikacja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opracowana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przez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Sekretariat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Regionalny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Krajowej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Sieci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Obszarów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Wiejskich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Województwa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Lubelskiego</w:t>
    </w:r>
    <w:proofErr w:type="spellEnd"/>
    <w:r w:rsidRPr="00AB3331">
      <w:rPr>
        <w:sz w:val="16"/>
        <w:szCs w:val="16"/>
      </w:rPr>
      <w:t xml:space="preserve">. </w:t>
    </w:r>
    <w:r w:rsidRPr="00AB3331">
      <w:rPr>
        <w:sz w:val="16"/>
        <w:szCs w:val="16"/>
      </w:rPr>
      <w:br/>
    </w:r>
    <w:proofErr w:type="spellStart"/>
    <w:r w:rsidRPr="00AB3331">
      <w:rPr>
        <w:sz w:val="16"/>
        <w:szCs w:val="16"/>
      </w:rPr>
      <w:t>Instytucja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Zarządzająca</w:t>
    </w:r>
    <w:proofErr w:type="spellEnd"/>
    <w:r w:rsidRPr="00AB3331">
      <w:rPr>
        <w:sz w:val="16"/>
        <w:szCs w:val="16"/>
      </w:rPr>
      <w:t xml:space="preserve"> PROW 2014-2020 – Minister </w:t>
    </w:r>
    <w:proofErr w:type="spellStart"/>
    <w:r w:rsidRPr="00AB3331">
      <w:rPr>
        <w:sz w:val="16"/>
        <w:szCs w:val="16"/>
      </w:rPr>
      <w:t>Rolnictwa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i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Rozwoju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Wsi</w:t>
    </w:r>
    <w:proofErr w:type="spellEnd"/>
    <w:r w:rsidRPr="00AB3331">
      <w:rPr>
        <w:sz w:val="16"/>
        <w:szCs w:val="16"/>
      </w:rPr>
      <w:t xml:space="preserve">. </w:t>
    </w:r>
    <w:r w:rsidRPr="00AB3331">
      <w:rPr>
        <w:sz w:val="16"/>
        <w:szCs w:val="16"/>
      </w:rPr>
      <w:br/>
    </w:r>
    <w:proofErr w:type="spellStart"/>
    <w:r>
      <w:rPr>
        <w:sz w:val="16"/>
        <w:szCs w:val="16"/>
      </w:rPr>
      <w:t>Publikacja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współfinansowana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ze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środków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Unii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Europejskiej</w:t>
    </w:r>
    <w:proofErr w:type="spellEnd"/>
    <w:r w:rsidRPr="00AB3331">
      <w:rPr>
        <w:sz w:val="16"/>
        <w:szCs w:val="16"/>
      </w:rPr>
      <w:t xml:space="preserve"> w </w:t>
    </w:r>
    <w:proofErr w:type="spellStart"/>
    <w:r w:rsidRPr="00AB3331">
      <w:rPr>
        <w:sz w:val="16"/>
        <w:szCs w:val="16"/>
      </w:rPr>
      <w:t>ramach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Schematu</w:t>
    </w:r>
    <w:proofErr w:type="spellEnd"/>
    <w:r w:rsidRPr="00AB3331">
      <w:rPr>
        <w:sz w:val="16"/>
        <w:szCs w:val="16"/>
      </w:rPr>
      <w:t xml:space="preserve"> II </w:t>
    </w:r>
    <w:proofErr w:type="spellStart"/>
    <w:r w:rsidRPr="00AB3331">
      <w:rPr>
        <w:sz w:val="16"/>
        <w:szCs w:val="16"/>
      </w:rPr>
      <w:t>Pomocy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Technicznej</w:t>
    </w:r>
    <w:proofErr w:type="spellEnd"/>
    <w:r w:rsidRPr="00AB3331">
      <w:rPr>
        <w:sz w:val="16"/>
        <w:szCs w:val="16"/>
      </w:rPr>
      <w:t xml:space="preserve"> </w:t>
    </w:r>
    <w:r w:rsidRPr="00AB3331">
      <w:rPr>
        <w:sz w:val="16"/>
        <w:szCs w:val="16"/>
      </w:rPr>
      <w:br/>
    </w:r>
    <w:proofErr w:type="spellStart"/>
    <w:r w:rsidRPr="00AB3331">
      <w:rPr>
        <w:sz w:val="16"/>
        <w:szCs w:val="16"/>
      </w:rPr>
      <w:t>Programu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Rozwoju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Obszarów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Wiejskich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na</w:t>
    </w:r>
    <w:proofErr w:type="spellEnd"/>
    <w:r w:rsidRPr="00AB3331">
      <w:rPr>
        <w:sz w:val="16"/>
        <w:szCs w:val="16"/>
      </w:rPr>
      <w:t xml:space="preserve"> </w:t>
    </w:r>
    <w:proofErr w:type="spellStart"/>
    <w:r w:rsidRPr="00AB3331">
      <w:rPr>
        <w:sz w:val="16"/>
        <w:szCs w:val="16"/>
      </w:rPr>
      <w:t>lata</w:t>
    </w:r>
    <w:proofErr w:type="spellEnd"/>
    <w:r w:rsidRPr="00AB3331">
      <w:rPr>
        <w:sz w:val="16"/>
        <w:szCs w:val="16"/>
      </w:rPr>
      <w:t xml:space="preserve"> 2014-2020.</w:t>
    </w:r>
  </w:p>
  <w:p w:rsidR="00396F92" w:rsidRDefault="00396F92" w:rsidP="00396F9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5"/>
    <w:rsid w:val="0001677F"/>
    <w:rsid w:val="00141737"/>
    <w:rsid w:val="00396F92"/>
    <w:rsid w:val="00647C13"/>
    <w:rsid w:val="00662B54"/>
    <w:rsid w:val="00672E33"/>
    <w:rsid w:val="00681F30"/>
    <w:rsid w:val="006D7529"/>
    <w:rsid w:val="00704FEF"/>
    <w:rsid w:val="007E7F15"/>
    <w:rsid w:val="00A248A0"/>
    <w:rsid w:val="00A52B7E"/>
    <w:rsid w:val="00AB3331"/>
    <w:rsid w:val="00BD4D83"/>
    <w:rsid w:val="00D12D85"/>
    <w:rsid w:val="00D4387A"/>
    <w:rsid w:val="00DC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E7F1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7F15"/>
    <w:rPr>
      <w:rFonts w:ascii="Tahoma" w:eastAsia="Tahoma" w:hAnsi="Tahoma" w:cs="Tahoma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92"/>
  </w:style>
  <w:style w:type="paragraph" w:styleId="Stopka">
    <w:name w:val="footer"/>
    <w:basedOn w:val="Normalny"/>
    <w:link w:val="StopkaZnak"/>
    <w:uiPriority w:val="99"/>
    <w:unhideWhenUsed/>
    <w:rsid w:val="0039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92"/>
  </w:style>
  <w:style w:type="paragraph" w:styleId="Bezodstpw">
    <w:name w:val="No Spacing"/>
    <w:uiPriority w:val="1"/>
    <w:qFormat/>
    <w:rsid w:val="00141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7E7F15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6"/>
      <w:szCs w:val="2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E7F15"/>
    <w:rPr>
      <w:rFonts w:ascii="Tahoma" w:eastAsia="Tahoma" w:hAnsi="Tahoma" w:cs="Tahoma"/>
      <w:sz w:val="26"/>
      <w:szCs w:val="26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1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9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F92"/>
  </w:style>
  <w:style w:type="paragraph" w:styleId="Stopka">
    <w:name w:val="footer"/>
    <w:basedOn w:val="Normalny"/>
    <w:link w:val="StopkaZnak"/>
    <w:uiPriority w:val="99"/>
    <w:unhideWhenUsed/>
    <w:rsid w:val="00396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F92"/>
  </w:style>
  <w:style w:type="paragraph" w:styleId="Bezodstpw">
    <w:name w:val="No Spacing"/>
    <w:uiPriority w:val="1"/>
    <w:qFormat/>
    <w:rsid w:val="00141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Chyła</dc:creator>
  <cp:lastModifiedBy>pppp</cp:lastModifiedBy>
  <cp:revision>3</cp:revision>
  <dcterms:created xsi:type="dcterms:W3CDTF">2017-08-16T11:36:00Z</dcterms:created>
  <dcterms:modified xsi:type="dcterms:W3CDTF">2017-08-17T09:48:00Z</dcterms:modified>
</cp:coreProperties>
</file>